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5E" w:rsidRPr="00616A9E" w:rsidRDefault="00616A9E" w:rsidP="0061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ÖĞRENCİLERE YÖNELİK BULUNAN </w:t>
      </w:r>
      <w:r w:rsidRPr="00616A9E">
        <w:rPr>
          <w:rFonts w:ascii="Times New Roman" w:hAnsi="Times New Roman" w:cs="Times New Roman"/>
          <w:b/>
          <w:sz w:val="24"/>
          <w:szCs w:val="24"/>
        </w:rPr>
        <w:t>KPI’LAR</w:t>
      </w:r>
    </w:p>
    <w:p w:rsidR="00616A9E" w:rsidRDefault="00616A9E"/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Gönüllü ders veren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Bilgilendirme faaliyetleriyle ulaşılan öğrenci sayısı (bin)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lisans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lisansüstü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öğrencilerin not ortalaması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ODTÜ 101 dersini alan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Yeni kurulacak birim(</w:t>
      </w:r>
      <w:proofErr w:type="spellStart"/>
      <w:r w:rsidRPr="00616A9E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616A9E">
        <w:rPr>
          <w:rFonts w:ascii="Times New Roman" w:hAnsi="Times New Roman" w:cs="Times New Roman"/>
          <w:sz w:val="24"/>
          <w:szCs w:val="24"/>
        </w:rPr>
        <w:t>)den yararlanan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Müfredat değişikliklerinin, akademik İngilizce becerileri üzerindeki etkisinin takip edildiği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Bölüm dışından dersi alan öğrenci oranı (%)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YÖK 100/2000 Doktora Burs Programı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LÜ öğrencilerin katıldığı projelerin oranı (%)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Öğretim üyesi başına tezli yüksek lisans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Öğretim üyesi başına doktora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 xml:space="preserve">Öğretim üyesi başına ortalama yıllık doktora mezun sayısı 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Bir akademik yıl içinde gelen ve giden öğrenci sayısı</w:t>
      </w:r>
    </w:p>
    <w:p w:rsid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 xml:space="preserve">Öğrenci topluluklarındaki uluslararası öğrenci sayısı  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Mezun olan doktora öğrencisi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 xml:space="preserve">YÖK 100/2000 Projesi doktora </w:t>
      </w:r>
      <w:proofErr w:type="spellStart"/>
      <w:r w:rsidRPr="00616A9E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 w:rsidRPr="00616A9E">
        <w:rPr>
          <w:rFonts w:ascii="Times New Roman" w:hAnsi="Times New Roman" w:cs="Times New Roman"/>
          <w:sz w:val="24"/>
          <w:szCs w:val="24"/>
        </w:rPr>
        <w:t xml:space="preserve">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 xml:space="preserve">YÖK-YUDAB Programı </w:t>
      </w:r>
      <w:proofErr w:type="spellStart"/>
      <w:r w:rsidRPr="00616A9E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616A9E">
        <w:rPr>
          <w:rFonts w:ascii="Times New Roman" w:hAnsi="Times New Roman" w:cs="Times New Roman"/>
          <w:sz w:val="24"/>
          <w:szCs w:val="24"/>
        </w:rPr>
        <w:t xml:space="preserve">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Teknoloji Geliştirme Bölgelerinde (TGB) istihdam edilen doktora programlarına kayıtlı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değişim programları kapsamında gelen öğrenci sayısı</w:t>
      </w:r>
    </w:p>
    <w:p w:rsid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değişim programları kapsamında gönderilen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Değişim Programlarına Katılan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Bölgelere Göre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Uyruğa Göre Öğrenci Sayısı</w:t>
      </w:r>
    </w:p>
    <w:p w:rsid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Engelli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Doktora Mezun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Doktora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lastRenderedPageBreak/>
        <w:t>TÜBİTAK 2244 Sanayi Doktora Programı Öğrenci Sayısı</w:t>
      </w:r>
    </w:p>
    <w:p w:rsid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Öğrenci Oranı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Yabancı Uyruklu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İşe Yerleşmiş Mezun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ve Lisansüstü P</w:t>
      </w:r>
      <w:r w:rsidRPr="00616A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6A9E">
        <w:rPr>
          <w:rFonts w:ascii="Times New Roman" w:hAnsi="Times New Roman" w:cs="Times New Roman"/>
          <w:sz w:val="24"/>
          <w:szCs w:val="24"/>
        </w:rPr>
        <w:t>gramların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Pr="00616A9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16A9E">
        <w:rPr>
          <w:rFonts w:ascii="Times New Roman" w:hAnsi="Times New Roman" w:cs="Times New Roman"/>
          <w:sz w:val="24"/>
          <w:szCs w:val="24"/>
        </w:rPr>
        <w:t xml:space="preserve">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Lisans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Yüksek Lisans Öğrenci Sayısı</w:t>
      </w:r>
    </w:p>
    <w:p w:rsidR="00616A9E" w:rsidRPr="00616A9E" w:rsidRDefault="00616A9E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9E">
        <w:rPr>
          <w:rFonts w:ascii="Times New Roman" w:hAnsi="Times New Roman" w:cs="Times New Roman"/>
          <w:sz w:val="24"/>
          <w:szCs w:val="24"/>
        </w:rPr>
        <w:t>Uluslararası Doktora Öğrenci Sayısı</w:t>
      </w:r>
    </w:p>
    <w:p w:rsidR="00EB4675" w:rsidRPr="00EB4675" w:rsidRDefault="00EB4675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2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F7728">
        <w:rPr>
          <w:rFonts w:ascii="Times New Roman" w:hAnsi="Times New Roman" w:cs="Times New Roman"/>
          <w:sz w:val="24"/>
          <w:szCs w:val="24"/>
        </w:rPr>
        <w:t xml:space="preserve"> Programlarındaki Öğrenci Sayısı</w:t>
      </w:r>
    </w:p>
    <w:p w:rsidR="00EB4675" w:rsidRPr="00EB4675" w:rsidRDefault="00A337E5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Programlarındaki Öğrenci S</w:t>
      </w:r>
      <w:r w:rsidR="00EB4675" w:rsidRPr="006F7728">
        <w:rPr>
          <w:rFonts w:ascii="Times New Roman" w:hAnsi="Times New Roman" w:cs="Times New Roman"/>
          <w:sz w:val="24"/>
          <w:szCs w:val="24"/>
        </w:rPr>
        <w:t>ayısı</w:t>
      </w:r>
    </w:p>
    <w:p w:rsidR="00EB4675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28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6F7728">
        <w:rPr>
          <w:rFonts w:ascii="Times New Roman" w:hAnsi="Times New Roman" w:cs="Times New Roman"/>
          <w:sz w:val="24"/>
          <w:szCs w:val="24"/>
        </w:rPr>
        <w:t xml:space="preserve"> Programlarınıza Kayıtlı Ön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28"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 w:rsidRPr="006F7728">
        <w:rPr>
          <w:rFonts w:ascii="Times New Roman" w:hAnsi="Times New Roman" w:cs="Times New Roman"/>
          <w:sz w:val="24"/>
          <w:szCs w:val="24"/>
        </w:rPr>
        <w:t xml:space="preserve"> Programlarınıza Kayıtlı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Yabancı Uyruklu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Tezli Yüksek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Tezsiz Yüksek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Toplam Yüksek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Doktora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Toplam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2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F7728">
        <w:rPr>
          <w:rFonts w:ascii="Times New Roman" w:hAnsi="Times New Roman" w:cs="Times New Roman"/>
          <w:sz w:val="24"/>
          <w:szCs w:val="24"/>
        </w:rPr>
        <w:t xml:space="preserve"> Mezun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Lisans Mezun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Yüksek Lisans Mezun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 xml:space="preserve">Doktora </w:t>
      </w:r>
      <w:bookmarkStart w:id="0" w:name="_GoBack"/>
      <w:bookmarkEnd w:id="0"/>
      <w:r w:rsidRPr="006F7728">
        <w:rPr>
          <w:rFonts w:ascii="Times New Roman" w:hAnsi="Times New Roman" w:cs="Times New Roman"/>
          <w:sz w:val="24"/>
          <w:szCs w:val="24"/>
        </w:rPr>
        <w:t>Mezun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Toplam Mezun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Üniversiteden Ayrılan Öğrenci Sayısı (Mezunlar Hariç)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Öğrenci Değişim Programları İle Gelen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Öğrenci Değişim Programları İle Giden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>Çift ana dal yapan lisans öğrenci sayısı</w:t>
      </w:r>
    </w:p>
    <w:p w:rsidR="00813FBC" w:rsidRPr="00813FBC" w:rsidRDefault="006F1CAD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r w:rsidR="00813FBC" w:rsidRPr="006F7728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813FBC" w:rsidRPr="006F7728">
        <w:rPr>
          <w:rFonts w:ascii="Times New Roman" w:hAnsi="Times New Roman" w:cs="Times New Roman"/>
          <w:sz w:val="24"/>
          <w:szCs w:val="24"/>
        </w:rPr>
        <w:t xml:space="preserve"> yapan lisans öğrenci sayısı</w:t>
      </w:r>
    </w:p>
    <w:p w:rsidR="00813FBC" w:rsidRPr="00813FBC" w:rsidRDefault="00813FBC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28"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 w:rsidRPr="006F7728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6F7728">
        <w:rPr>
          <w:rFonts w:ascii="Times New Roman" w:hAnsi="Times New Roman" w:cs="Times New Roman"/>
          <w:sz w:val="24"/>
          <w:szCs w:val="24"/>
        </w:rPr>
        <w:t xml:space="preserve"> yapan lisans öğrenci oranı</w:t>
      </w:r>
    </w:p>
    <w:p w:rsidR="00813FBC" w:rsidRPr="00813FBC" w:rsidRDefault="006F1CAD" w:rsidP="00616A9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r w:rsidR="00813FBC" w:rsidRPr="006F7728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813FBC" w:rsidRPr="006F7728">
        <w:rPr>
          <w:rFonts w:ascii="Times New Roman" w:hAnsi="Times New Roman" w:cs="Times New Roman"/>
          <w:sz w:val="24"/>
          <w:szCs w:val="24"/>
        </w:rPr>
        <w:t xml:space="preserve"> yapan lisans öğrenci oranı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Araştırma bursundan yararlanan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lastRenderedPageBreak/>
        <w:t xml:space="preserve">YÖK tarafından öncelikli alanlarında sağlanan burslardan yararlanan doktora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Doktora eğitimini tamamlayanların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Lisansüstü öğrencilerin toplam öğrenciler içindeki payı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Öğrenci değişim programlarından yararlanan öğrencilerin oranı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BC">
        <w:rPr>
          <w:rFonts w:ascii="Times New Roman" w:hAnsi="Times New Roman" w:cs="Times New Roman"/>
          <w:sz w:val="24"/>
          <w:szCs w:val="24"/>
        </w:rPr>
        <w:t>Teknokent</w:t>
      </w:r>
      <w:proofErr w:type="spellEnd"/>
      <w:r w:rsidRPr="00813FBC">
        <w:rPr>
          <w:rFonts w:ascii="Times New Roman" w:hAnsi="Times New Roman" w:cs="Times New Roman"/>
          <w:sz w:val="24"/>
          <w:szCs w:val="24"/>
        </w:rPr>
        <w:t xml:space="preserve"> veya Teknoloji Transfer Ofisi (TTO) projelerine katılan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Yabancı uyruklu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Yan dal ve çift ana dal programından mezun olanların toplam mezun sayısına oranı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Barınma hizmetlerinden yararlanan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Beslenme hizmetlerinden yararlanan öğrenci sayısı </w:t>
      </w:r>
    </w:p>
    <w:p w:rsidR="00813FBC" w:rsidRDefault="00813FBC" w:rsidP="00813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BC">
        <w:rPr>
          <w:rFonts w:ascii="Times New Roman" w:hAnsi="Times New Roman" w:cs="Times New Roman"/>
          <w:sz w:val="24"/>
          <w:szCs w:val="24"/>
        </w:rPr>
        <w:t xml:space="preserve">Yükseköğretimde öğrencilere sunulan sağlık hizmetinden yararlanan öğrenci sayısının toplam öğrenci sayısına oranı </w:t>
      </w:r>
    </w:p>
    <w:p w:rsidR="00813FBC" w:rsidRPr="00813FBC" w:rsidRDefault="00813FBC" w:rsidP="006F0DB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FBC" w:rsidRPr="00813FB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9E" w:rsidRDefault="00616A9E" w:rsidP="00616A9E">
      <w:pPr>
        <w:spacing w:after="0" w:line="240" w:lineRule="auto"/>
      </w:pPr>
      <w:r>
        <w:separator/>
      </w:r>
    </w:p>
  </w:endnote>
  <w:endnote w:type="continuationSeparator" w:id="0">
    <w:p w:rsidR="00616A9E" w:rsidRDefault="00616A9E" w:rsidP="0061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9E" w:rsidRDefault="00616A9E" w:rsidP="00616A9E">
      <w:pPr>
        <w:spacing w:after="0" w:line="240" w:lineRule="auto"/>
      </w:pPr>
      <w:r>
        <w:separator/>
      </w:r>
    </w:p>
  </w:footnote>
  <w:footnote w:type="continuationSeparator" w:id="0">
    <w:p w:rsidR="00616A9E" w:rsidRDefault="00616A9E" w:rsidP="0061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9E" w:rsidRDefault="006F1C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90266" o:spid="_x0000_s2050" type="#_x0000_t75" style="position:absolute;margin-left:0;margin-top:0;width:453.4pt;height:271.3pt;z-index:-251657216;mso-position-horizontal:center;mso-position-horizontal-relative:margin;mso-position-vertical:center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9E" w:rsidRDefault="006F1CAD" w:rsidP="00616A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90267" o:spid="_x0000_s2051" type="#_x0000_t75" style="position:absolute;margin-left:-23.35pt;margin-top:153.6pt;width:500pt;height:299.2pt;z-index:-251656192;mso-position-horizontal-relative:margin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9E" w:rsidRDefault="006F1C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90265" o:spid="_x0000_s2049" type="#_x0000_t75" style="position:absolute;margin-left:0;margin-top:0;width:453.4pt;height:271.3pt;z-index:-251658240;mso-position-horizontal:center;mso-position-horizontal-relative:margin;mso-position-vertical:center;mso-position-vertical-relative:margin" o:allowincell="f">
          <v:imagedata r:id="rId1" o:title="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D3C"/>
    <w:multiLevelType w:val="hybridMultilevel"/>
    <w:tmpl w:val="BF048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9E"/>
    <w:rsid w:val="001756BC"/>
    <w:rsid w:val="003A5925"/>
    <w:rsid w:val="00616A9E"/>
    <w:rsid w:val="006F0DB2"/>
    <w:rsid w:val="006F1CAD"/>
    <w:rsid w:val="006F7728"/>
    <w:rsid w:val="00780D83"/>
    <w:rsid w:val="00813FBC"/>
    <w:rsid w:val="008624FA"/>
    <w:rsid w:val="00A337E5"/>
    <w:rsid w:val="00D61BD5"/>
    <w:rsid w:val="00E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F5CB9"/>
  <w15:chartTrackingRefBased/>
  <w15:docId w15:val="{02BDFA7B-609F-49DE-BB81-02AE7E4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2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5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592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5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A5925"/>
    <w:rPr>
      <w:rFonts w:ascii="Times New Roman" w:eastAsiaTheme="majorEastAsia" w:hAnsi="Times New Roman" w:cstheme="majorBid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A59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A9E"/>
  </w:style>
  <w:style w:type="paragraph" w:styleId="AltBilgi">
    <w:name w:val="footer"/>
    <w:basedOn w:val="Normal"/>
    <w:link w:val="AltBilgiChar"/>
    <w:uiPriority w:val="99"/>
    <w:unhideWhenUsed/>
    <w:rsid w:val="0061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3</cp:revision>
  <dcterms:created xsi:type="dcterms:W3CDTF">2022-02-16T07:59:00Z</dcterms:created>
  <dcterms:modified xsi:type="dcterms:W3CDTF">2022-02-17T11:41:00Z</dcterms:modified>
</cp:coreProperties>
</file>